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7D" w:rsidRPr="00A1037D" w:rsidRDefault="00A1037D" w:rsidP="00A103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37D">
        <w:rPr>
          <w:rFonts w:ascii="Times New Roman" w:eastAsia="Times New Roman" w:hAnsi="Times New Roman" w:cs="Times New Roman"/>
          <w:sz w:val="24"/>
          <w:szCs w:val="24"/>
        </w:rPr>
        <w:t>Федеральная антимонопольная служба России</w:t>
      </w:r>
      <w:r w:rsidRPr="00A1037D">
        <w:rPr>
          <w:rFonts w:ascii="Times New Roman" w:eastAsia="Times New Roman" w:hAnsi="Times New Roman" w:cs="Times New Roman"/>
          <w:sz w:val="24"/>
          <w:szCs w:val="24"/>
        </w:rPr>
        <w:br/>
      </w:r>
      <w:r w:rsidRPr="00A1037D">
        <w:rPr>
          <w:rFonts w:ascii="Times New Roman" w:eastAsia="Times New Roman" w:hAnsi="Times New Roman" w:cs="Times New Roman"/>
          <w:sz w:val="24"/>
          <w:szCs w:val="24"/>
        </w:rPr>
        <w:br/>
        <w:t>10 декабря 2012 17:26</w:t>
      </w:r>
      <w:r w:rsidRPr="00A1037D">
        <w:rPr>
          <w:rFonts w:ascii="Times New Roman" w:eastAsia="Times New Roman" w:hAnsi="Times New Roman" w:cs="Times New Roman"/>
          <w:sz w:val="24"/>
          <w:szCs w:val="24"/>
        </w:rPr>
        <w:br/>
      </w:r>
      <w:r w:rsidRPr="00A1037D">
        <w:rPr>
          <w:rFonts w:ascii="Times New Roman" w:eastAsia="Times New Roman" w:hAnsi="Times New Roman" w:cs="Times New Roman"/>
          <w:sz w:val="24"/>
          <w:szCs w:val="24"/>
        </w:rPr>
        <w:br/>
        <w:t>РТС и ФАС России обсудили все вопросы совершенствования розничного топливного рынка</w:t>
      </w:r>
    </w:p>
    <w:p w:rsidR="00A1037D" w:rsidRDefault="00A1037D" w:rsidP="00A10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37D">
        <w:rPr>
          <w:rFonts w:ascii="Times New Roman" w:eastAsia="Times New Roman" w:hAnsi="Times New Roman" w:cs="Times New Roman"/>
          <w:sz w:val="24"/>
          <w:szCs w:val="24"/>
        </w:rPr>
        <w:t>3 декабря 2012 года на Санкт-Петербургской Международной Товарно-сырьевой Бирже (</w:t>
      </w:r>
      <w:proofErr w:type="spellStart"/>
      <w:r w:rsidRPr="00A1037D">
        <w:rPr>
          <w:rFonts w:ascii="Times New Roman" w:eastAsia="Times New Roman" w:hAnsi="Times New Roman" w:cs="Times New Roman"/>
          <w:sz w:val="24"/>
          <w:szCs w:val="24"/>
        </w:rPr>
        <w:t>СПбМТСБ</w:t>
      </w:r>
      <w:proofErr w:type="spellEnd"/>
      <w:r w:rsidRPr="00A1037D">
        <w:rPr>
          <w:rFonts w:ascii="Times New Roman" w:eastAsia="Times New Roman" w:hAnsi="Times New Roman" w:cs="Times New Roman"/>
          <w:sz w:val="24"/>
          <w:szCs w:val="24"/>
        </w:rPr>
        <w:t xml:space="preserve">) состоялось совещание представителей Российского топливного Союза (РТС) </w:t>
      </w:r>
      <w:proofErr w:type="spellStart"/>
      <w:r w:rsidRPr="00A1037D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A1037D">
        <w:rPr>
          <w:rFonts w:ascii="Times New Roman" w:eastAsia="Times New Roman" w:hAnsi="Times New Roman" w:cs="Times New Roman"/>
          <w:sz w:val="24"/>
          <w:szCs w:val="24"/>
        </w:rPr>
        <w:t xml:space="preserve"> участием Руководителя Федеральной антимонопольной службы (ФАС России) Игоря Артемьева и заместителя Руководителя ФАС России Анатолия </w:t>
      </w:r>
      <w:proofErr w:type="spellStart"/>
      <w:r w:rsidRPr="00A1037D">
        <w:rPr>
          <w:rFonts w:ascii="Times New Roman" w:eastAsia="Times New Roman" w:hAnsi="Times New Roman" w:cs="Times New Roman"/>
          <w:sz w:val="24"/>
          <w:szCs w:val="24"/>
        </w:rPr>
        <w:t>Голомолзина</w:t>
      </w:r>
      <w:proofErr w:type="spellEnd"/>
      <w:r w:rsidRPr="00A1037D">
        <w:rPr>
          <w:rFonts w:ascii="Times New Roman" w:eastAsia="Times New Roman" w:hAnsi="Times New Roman" w:cs="Times New Roman"/>
          <w:sz w:val="24"/>
          <w:szCs w:val="24"/>
        </w:rPr>
        <w:t xml:space="preserve">. Главной темой стала выработка механизмов реализации предложений, направленных РТС в адрес Президента РФ Владимира Путина в части совершенствования розничного топливного рынка России. </w:t>
      </w:r>
    </w:p>
    <w:p w:rsidR="00A1037D" w:rsidRDefault="00A1037D" w:rsidP="00A10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37D">
        <w:rPr>
          <w:rFonts w:ascii="Times New Roman" w:eastAsia="Times New Roman" w:hAnsi="Times New Roman" w:cs="Times New Roman"/>
          <w:sz w:val="24"/>
          <w:szCs w:val="24"/>
        </w:rPr>
        <w:t>Участники совещания признали объективность представленного РТС анализа развития ситуации на розничном топливном рынке в 2011-2012 гг. и актуальность внесенных предложений по ее улучшению.</w:t>
      </w:r>
    </w:p>
    <w:p w:rsidR="00A1037D" w:rsidRDefault="00A1037D" w:rsidP="00A10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037D">
        <w:rPr>
          <w:rFonts w:ascii="Times New Roman" w:eastAsia="Times New Roman" w:hAnsi="Times New Roman" w:cs="Times New Roman"/>
          <w:sz w:val="24"/>
          <w:szCs w:val="24"/>
        </w:rPr>
        <w:t xml:space="preserve">На совещании обсуждались вопросы развития биржевой торговли на рынке нефтепродуктов, организации биржевых торгов, функционирования системы регистрации внебиржевых сделок, создания единых для отечественного рынка биржевых и внебиржевых индексов, формирования торговой политики </w:t>
      </w:r>
      <w:proofErr w:type="spellStart"/>
      <w:r w:rsidRPr="00A1037D">
        <w:rPr>
          <w:rFonts w:ascii="Times New Roman" w:eastAsia="Times New Roman" w:hAnsi="Times New Roman" w:cs="Times New Roman"/>
          <w:sz w:val="24"/>
          <w:szCs w:val="24"/>
        </w:rPr>
        <w:t>ВИНК-ов</w:t>
      </w:r>
      <w:proofErr w:type="spellEnd"/>
      <w:r w:rsidRPr="00A1037D">
        <w:rPr>
          <w:rFonts w:ascii="Times New Roman" w:eastAsia="Times New Roman" w:hAnsi="Times New Roman" w:cs="Times New Roman"/>
          <w:sz w:val="24"/>
          <w:szCs w:val="24"/>
        </w:rPr>
        <w:t xml:space="preserve"> и обеспечительных механизмов по выставлению ими на биржевые торги устанавливаемых объемов (не менее 10% от производимых) нефтепродуктов, а также реализации принципов равнодоступности к реализуемым на бирже ресурсам топлива для</w:t>
      </w:r>
      <w:proofErr w:type="gramEnd"/>
      <w:r w:rsidRPr="00A1037D">
        <w:rPr>
          <w:rFonts w:ascii="Times New Roman" w:eastAsia="Times New Roman" w:hAnsi="Times New Roman" w:cs="Times New Roman"/>
          <w:sz w:val="24"/>
          <w:szCs w:val="24"/>
        </w:rPr>
        <w:t xml:space="preserve"> всех участников торгов. </w:t>
      </w:r>
    </w:p>
    <w:p w:rsidR="00A1037D" w:rsidRDefault="00A1037D" w:rsidP="00A10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37D">
        <w:rPr>
          <w:rFonts w:ascii="Times New Roman" w:eastAsia="Times New Roman" w:hAnsi="Times New Roman" w:cs="Times New Roman"/>
          <w:sz w:val="24"/>
          <w:szCs w:val="24"/>
        </w:rPr>
        <w:t>В качестве положительного сигнала для участников рынка было отмечено сообщение о создании совместным приказом ФАС России и Федеральная налоговая служба (ФНС России) Рабочей группы по вопросам ценообразования для целей применения законодательства о налогах и сборах и антимонопольного законодательства. Ее основной задачей является сближение позиций ведомств по вопросу определения рыночного ценообразования и выработке механизмов установления справедливых цен для целей налогообложения и антимонопольного регулирования, в том числе на рынках нефти и нефтепродуктов.</w:t>
      </w:r>
    </w:p>
    <w:p w:rsidR="00A1037D" w:rsidRDefault="00A1037D" w:rsidP="00A10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37D">
        <w:rPr>
          <w:rFonts w:ascii="Times New Roman" w:eastAsia="Times New Roman" w:hAnsi="Times New Roman" w:cs="Times New Roman"/>
          <w:sz w:val="24"/>
          <w:szCs w:val="24"/>
        </w:rPr>
        <w:t xml:space="preserve">Признано актуальным и необходимым скорейшее создание Биржевого Совета с участием всех заинтересованных госструктур и субъектов рынка в целях дальнейшего развития биржевой торговли нефтепродуктами. Подтверждена также необходимость формирования системы практической подготовки и обучения независимых субъектов рынка для участия в биржевых торгах. </w:t>
      </w:r>
    </w:p>
    <w:p w:rsidR="00A1037D" w:rsidRDefault="00A1037D" w:rsidP="00A10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37D">
        <w:rPr>
          <w:rFonts w:ascii="Times New Roman" w:eastAsia="Times New Roman" w:hAnsi="Times New Roman" w:cs="Times New Roman"/>
          <w:sz w:val="24"/>
          <w:szCs w:val="24"/>
        </w:rPr>
        <w:t xml:space="preserve">По мнению участников совещания, принятие разработанных ФАС России законопроектов «Об особенностях оборота нефти и нефтепродуктов в Российской Федерации» и «О рыночном ценообразовании на нефть и нефтепродукты в Российской Федерации» будет способствовать созданию реальных конкурентных условий на внутреннем рынке нефтепродуктов. Подтверждена необходимость организационного разделения оптовых и розничных структур </w:t>
      </w:r>
      <w:proofErr w:type="spellStart"/>
      <w:r w:rsidRPr="00A1037D">
        <w:rPr>
          <w:rFonts w:ascii="Times New Roman" w:eastAsia="Times New Roman" w:hAnsi="Times New Roman" w:cs="Times New Roman"/>
          <w:sz w:val="24"/>
          <w:szCs w:val="24"/>
        </w:rPr>
        <w:t>ВИНК-ов</w:t>
      </w:r>
      <w:proofErr w:type="spellEnd"/>
      <w:r w:rsidRPr="00A1037D">
        <w:rPr>
          <w:rFonts w:ascii="Times New Roman" w:eastAsia="Times New Roman" w:hAnsi="Times New Roman" w:cs="Times New Roman"/>
          <w:sz w:val="24"/>
          <w:szCs w:val="24"/>
        </w:rPr>
        <w:t xml:space="preserve"> при реализации нефтепродуктов в регионах их доминирования.</w:t>
      </w:r>
    </w:p>
    <w:p w:rsidR="00A1037D" w:rsidRDefault="00A1037D" w:rsidP="00A10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37D">
        <w:rPr>
          <w:rFonts w:ascii="Times New Roman" w:eastAsia="Times New Roman" w:hAnsi="Times New Roman" w:cs="Times New Roman"/>
          <w:sz w:val="24"/>
          <w:szCs w:val="24"/>
        </w:rPr>
        <w:t xml:space="preserve">В ходе дискуссии представители РТС поддержали необходимость ускорения издания совместного приказа ФАС России и Минэнерго России «Об установлении минимальной </w:t>
      </w:r>
      <w:r w:rsidRPr="00A103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величины продаваемых на биржевых торгах нефтепродуктов и утверждении требований к биржевым торгам, в ходе которых заключаются сделки с нефтепродуктами хозяйствующим субъектом, занимающим доминирующее положение на соответствующих оптовых товарных рынках». </w:t>
      </w:r>
    </w:p>
    <w:p w:rsidR="00A1037D" w:rsidRDefault="00A1037D" w:rsidP="00A10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37D">
        <w:rPr>
          <w:rFonts w:ascii="Times New Roman" w:eastAsia="Times New Roman" w:hAnsi="Times New Roman" w:cs="Times New Roman"/>
          <w:sz w:val="24"/>
          <w:szCs w:val="24"/>
        </w:rPr>
        <w:t xml:space="preserve">На совещании представители РТС выразили озабоченность прогнозными последствиями предстоящего введения в Российской Федерации с 1 января 2013 года экологических требований Класса - 3 к реализуемому моторному топливу, с учетом уже имеющегося опыта негативных проявлений 2011 года в результате введения Класса-3. ФАС России проинформировал участников совещания о мерах, направленных на сохранение стабильных условий функционирования рынков нефтепродуктов, обсуждаемых в настоящее время заинтересованными органами власти. </w:t>
      </w:r>
    </w:p>
    <w:p w:rsidR="00A1037D" w:rsidRDefault="00A1037D" w:rsidP="00A10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37D">
        <w:rPr>
          <w:rFonts w:ascii="Times New Roman" w:eastAsia="Times New Roman" w:hAnsi="Times New Roman" w:cs="Times New Roman"/>
          <w:sz w:val="24"/>
          <w:szCs w:val="24"/>
        </w:rPr>
        <w:t>Также представители РТС подняли вопрос, связанный с возможным несоблюдением установленных требований качества к моторному топливу при его реализации, особенно в тех регионах, где цены ниже, чем в регионах с сопоставимыми условиями. В связи с этим, ФАС России проинформировало о заключенном соглашении с Федеральным агентством по техническому регулированию и метрологии (</w:t>
      </w:r>
      <w:proofErr w:type="spellStart"/>
      <w:r w:rsidRPr="00A1037D">
        <w:rPr>
          <w:rFonts w:ascii="Times New Roman" w:eastAsia="Times New Roman" w:hAnsi="Times New Roman" w:cs="Times New Roman"/>
          <w:sz w:val="24"/>
          <w:szCs w:val="24"/>
        </w:rPr>
        <w:t>Росстандарт</w:t>
      </w:r>
      <w:proofErr w:type="spellEnd"/>
      <w:r w:rsidRPr="00A1037D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A1037D">
        <w:rPr>
          <w:rFonts w:ascii="Times New Roman" w:eastAsia="Times New Roman" w:hAnsi="Times New Roman" w:cs="Times New Roman"/>
          <w:sz w:val="24"/>
          <w:szCs w:val="24"/>
        </w:rPr>
        <w:t>Росстандарт</w:t>
      </w:r>
      <w:proofErr w:type="spellEnd"/>
      <w:r w:rsidRPr="00A1037D">
        <w:rPr>
          <w:rFonts w:ascii="Times New Roman" w:eastAsia="Times New Roman" w:hAnsi="Times New Roman" w:cs="Times New Roman"/>
          <w:sz w:val="24"/>
          <w:szCs w:val="24"/>
        </w:rPr>
        <w:t xml:space="preserve"> контролирует соблюдение требований регламента с учетом имеющихся инструментальных средств. Так, если в рамках проверок </w:t>
      </w:r>
      <w:proofErr w:type="spellStart"/>
      <w:r w:rsidRPr="00A1037D">
        <w:rPr>
          <w:rFonts w:ascii="Times New Roman" w:eastAsia="Times New Roman" w:hAnsi="Times New Roman" w:cs="Times New Roman"/>
          <w:sz w:val="24"/>
          <w:szCs w:val="24"/>
        </w:rPr>
        <w:t>Росстандартом</w:t>
      </w:r>
      <w:proofErr w:type="spellEnd"/>
      <w:r w:rsidRPr="00A1037D">
        <w:rPr>
          <w:rFonts w:ascii="Times New Roman" w:eastAsia="Times New Roman" w:hAnsi="Times New Roman" w:cs="Times New Roman"/>
          <w:sz w:val="24"/>
          <w:szCs w:val="24"/>
        </w:rPr>
        <w:t xml:space="preserve"> будет установлено, что АЗС не указывают на </w:t>
      </w:r>
      <w:proofErr w:type="spellStart"/>
      <w:r w:rsidRPr="00A1037D">
        <w:rPr>
          <w:rFonts w:ascii="Times New Roman" w:eastAsia="Times New Roman" w:hAnsi="Times New Roman" w:cs="Times New Roman"/>
          <w:sz w:val="24"/>
          <w:szCs w:val="24"/>
        </w:rPr>
        <w:t>стелле</w:t>
      </w:r>
      <w:proofErr w:type="spellEnd"/>
      <w:r w:rsidRPr="00A1037D">
        <w:rPr>
          <w:rFonts w:ascii="Times New Roman" w:eastAsia="Times New Roman" w:hAnsi="Times New Roman" w:cs="Times New Roman"/>
          <w:sz w:val="24"/>
          <w:szCs w:val="24"/>
        </w:rPr>
        <w:t xml:space="preserve"> и в кассовых чеках класс моторного топлива, то </w:t>
      </w:r>
      <w:proofErr w:type="spellStart"/>
      <w:r w:rsidRPr="00A1037D">
        <w:rPr>
          <w:rFonts w:ascii="Times New Roman" w:eastAsia="Times New Roman" w:hAnsi="Times New Roman" w:cs="Times New Roman"/>
          <w:sz w:val="24"/>
          <w:szCs w:val="24"/>
        </w:rPr>
        <w:t>Росстандарт</w:t>
      </w:r>
      <w:proofErr w:type="spellEnd"/>
      <w:r w:rsidRPr="00A1037D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 данные действия на предмет нарушения требований регламента. ФАС России же контролирует недопущение недобросовестной конкуренции. К примеру, в случае выявления фактов реализации моторного топлива с не соответствующим заявленной марке показателем «октановое число», то вышеуказанные действия в пределах своей компетенции рассматривает ФАС России.</w:t>
      </w:r>
    </w:p>
    <w:p w:rsidR="00A1037D" w:rsidRDefault="00A1037D" w:rsidP="00A10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37D">
        <w:rPr>
          <w:rFonts w:ascii="Times New Roman" w:eastAsia="Times New Roman" w:hAnsi="Times New Roman" w:cs="Times New Roman"/>
          <w:sz w:val="24"/>
          <w:szCs w:val="24"/>
        </w:rPr>
        <w:t xml:space="preserve">Были обсуждены варианты повышения эффективности взаимодействия центрального аппарата ФАС и его территориальных органов с независимыми субъектами топливного рынка при разрешении возникающих проблемных вопросов в области формирования конкурентной среды в регионах России, обеспечения </w:t>
      </w:r>
      <w:proofErr w:type="spellStart"/>
      <w:r w:rsidRPr="00A1037D">
        <w:rPr>
          <w:rFonts w:ascii="Times New Roman" w:eastAsia="Times New Roman" w:hAnsi="Times New Roman" w:cs="Times New Roman"/>
          <w:sz w:val="24"/>
          <w:szCs w:val="24"/>
        </w:rPr>
        <w:t>недискриминационного</w:t>
      </w:r>
      <w:proofErr w:type="spellEnd"/>
      <w:r w:rsidRPr="00A1037D">
        <w:rPr>
          <w:rFonts w:ascii="Times New Roman" w:eastAsia="Times New Roman" w:hAnsi="Times New Roman" w:cs="Times New Roman"/>
          <w:sz w:val="24"/>
          <w:szCs w:val="24"/>
        </w:rPr>
        <w:t xml:space="preserve"> доступа к инфраструктуре и топливным ресурсам, при выстраивании взаимоотношений с </w:t>
      </w:r>
      <w:proofErr w:type="spellStart"/>
      <w:r w:rsidRPr="00A1037D">
        <w:rPr>
          <w:rFonts w:ascii="Times New Roman" w:eastAsia="Times New Roman" w:hAnsi="Times New Roman" w:cs="Times New Roman"/>
          <w:sz w:val="24"/>
          <w:szCs w:val="24"/>
        </w:rPr>
        <w:t>ВИНК-ами</w:t>
      </w:r>
      <w:proofErr w:type="spellEnd"/>
      <w:r w:rsidRPr="00A1037D">
        <w:rPr>
          <w:rFonts w:ascii="Times New Roman" w:eastAsia="Times New Roman" w:hAnsi="Times New Roman" w:cs="Times New Roman"/>
          <w:sz w:val="24"/>
          <w:szCs w:val="24"/>
        </w:rPr>
        <w:t>. Подтверждена важность участия представителей топливозаправочного бизнеса в работе Общественных советов при территориальных органах ФАС. Привлечено внимание руководителей ФАС к повышению действенности принимаемых антимонопольных решений на региональном уровне и сокращению временных параметров их принятия по поступающим обращениям субъектов рынка.</w:t>
      </w:r>
    </w:p>
    <w:p w:rsidR="00A1037D" w:rsidRDefault="00A1037D" w:rsidP="00A10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37D">
        <w:rPr>
          <w:rFonts w:ascii="Times New Roman" w:eastAsia="Times New Roman" w:hAnsi="Times New Roman" w:cs="Times New Roman"/>
          <w:sz w:val="24"/>
          <w:szCs w:val="24"/>
        </w:rPr>
        <w:t xml:space="preserve">Признано необходимым на основе проведения ФАС России детализированных анализов рынка нефтепродуктов и с учетом мониторинга ценовой ситуации на топливном рынке, целесообразность </w:t>
      </w:r>
      <w:proofErr w:type="spellStart"/>
      <w:r w:rsidRPr="00A1037D">
        <w:rPr>
          <w:rFonts w:ascii="Times New Roman" w:eastAsia="Times New Roman" w:hAnsi="Times New Roman" w:cs="Times New Roman"/>
          <w:sz w:val="24"/>
          <w:szCs w:val="24"/>
        </w:rPr>
        <w:t>задействования</w:t>
      </w:r>
      <w:proofErr w:type="spellEnd"/>
      <w:r w:rsidRPr="00A1037D">
        <w:rPr>
          <w:rFonts w:ascii="Times New Roman" w:eastAsia="Times New Roman" w:hAnsi="Times New Roman" w:cs="Times New Roman"/>
          <w:sz w:val="24"/>
          <w:szCs w:val="24"/>
        </w:rPr>
        <w:t xml:space="preserve"> для этих целей товарных интервенций с использованием биржи и др</w:t>
      </w:r>
      <w:proofErr w:type="gramStart"/>
      <w:r w:rsidRPr="00A1037D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1037D">
        <w:rPr>
          <w:rFonts w:ascii="Times New Roman" w:eastAsia="Times New Roman" w:hAnsi="Times New Roman" w:cs="Times New Roman"/>
          <w:sz w:val="24"/>
          <w:szCs w:val="24"/>
        </w:rPr>
        <w:t>ыночных механизмов.</w:t>
      </w:r>
    </w:p>
    <w:p w:rsidR="00A1037D" w:rsidRDefault="00A1037D" w:rsidP="00A10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37D">
        <w:rPr>
          <w:rFonts w:ascii="Times New Roman" w:eastAsia="Times New Roman" w:hAnsi="Times New Roman" w:cs="Times New Roman"/>
          <w:sz w:val="24"/>
          <w:szCs w:val="24"/>
        </w:rPr>
        <w:t xml:space="preserve">Совещание носило деловой характер и конструктивную тональность, а также отражало взаимную заинтересованность руководителей ФАС России и представителей </w:t>
      </w:r>
      <w:proofErr w:type="spellStart"/>
      <w:proofErr w:type="gramStart"/>
      <w:r w:rsidRPr="00A1037D">
        <w:rPr>
          <w:rFonts w:ascii="Times New Roman" w:eastAsia="Times New Roman" w:hAnsi="Times New Roman" w:cs="Times New Roman"/>
          <w:sz w:val="24"/>
          <w:szCs w:val="24"/>
        </w:rPr>
        <w:t>бизнес-структур</w:t>
      </w:r>
      <w:proofErr w:type="spellEnd"/>
      <w:proofErr w:type="gramEnd"/>
      <w:r w:rsidRPr="00A1037D">
        <w:rPr>
          <w:rFonts w:ascii="Times New Roman" w:eastAsia="Times New Roman" w:hAnsi="Times New Roman" w:cs="Times New Roman"/>
          <w:sz w:val="24"/>
          <w:szCs w:val="24"/>
        </w:rPr>
        <w:t xml:space="preserve"> в создании конкурентного розничного топливного рынка. </w:t>
      </w:r>
    </w:p>
    <w:p w:rsidR="00A1037D" w:rsidRPr="00A1037D" w:rsidRDefault="00A1037D" w:rsidP="00A10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37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0000" w:rsidRDefault="00A1037D" w:rsidP="00A1037D">
      <w:r w:rsidRPr="00A103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Материал изменен:</w:t>
      </w:r>
      <w:r w:rsidRPr="00A103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10 декабря 2012 17:31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37D"/>
    <w:rsid w:val="00A1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1037D"/>
    <w:rPr>
      <w:i/>
      <w:iCs/>
    </w:rPr>
  </w:style>
  <w:style w:type="character" w:styleId="a5">
    <w:name w:val="Strong"/>
    <w:basedOn w:val="a0"/>
    <w:uiPriority w:val="22"/>
    <w:qFormat/>
    <w:rsid w:val="00A103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891</Words>
  <Characters>5080</Characters>
  <Application>Microsoft Office Word</Application>
  <DocSecurity>0</DocSecurity>
  <Lines>42</Lines>
  <Paragraphs>11</Paragraphs>
  <ScaleCrop>false</ScaleCrop>
  <Company>UFAS</Company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Korchagina</dc:creator>
  <cp:keywords/>
  <dc:description/>
  <cp:lastModifiedBy>Korchagina</cp:lastModifiedBy>
  <cp:revision>2</cp:revision>
  <dcterms:created xsi:type="dcterms:W3CDTF">2012-12-12T23:20:00Z</dcterms:created>
  <dcterms:modified xsi:type="dcterms:W3CDTF">2012-12-12T23:20:00Z</dcterms:modified>
</cp:coreProperties>
</file>